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9B56AF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9B56AF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 години студија </w:t>
      </w:r>
      <w:r w:rsidR="004A322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2023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4A322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24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9B56AF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9B56AF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>да изаберу један од три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r w:rsidR="0094556E">
        <w:rPr>
          <w:rFonts w:ascii="Times New Roman" w:eastAsia="Times New Roman" w:hAnsi="Times New Roman"/>
          <w:bCs/>
          <w:color w:val="000000"/>
          <w:lang w:val="sr-Cyrl-BA"/>
        </w:rPr>
        <w:t>који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ће као студенти друге </w:t>
      </w:r>
      <w:r w:rsidR="004A322E">
        <w:rPr>
          <w:rFonts w:ascii="Times New Roman" w:eastAsia="Times New Roman" w:hAnsi="Times New Roman"/>
          <w:bCs/>
          <w:color w:val="000000"/>
          <w:lang w:val="sr-Cyrl-BA"/>
        </w:rPr>
        <w:t>године слушати у академској 2023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4A322E">
        <w:rPr>
          <w:rFonts w:ascii="Times New Roman" w:eastAsia="Times New Roman" w:hAnsi="Times New Roman"/>
          <w:bCs/>
          <w:color w:val="000000"/>
          <w:lang w:val="sr-Cyrl-BA"/>
        </w:rPr>
        <w:t>24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години. Студенти који ће обнављати I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а, желе унапријед слушати предмете из друге године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9B56AF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4A322E">
        <w:rPr>
          <w:rFonts w:ascii="Times New Roman" w:eastAsia="Times New Roman" w:hAnsi="Times New Roman"/>
          <w:b/>
          <w:bCs/>
          <w:color w:val="000000"/>
          <w:lang w:val="sr-Cyrl-BA"/>
        </w:rPr>
        <w:t>22.09.2023</w:t>
      </w:r>
      <w:r w:rsidR="00F9760D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6" type="#_x0000_t75" style="width:198.75pt;height:18pt" o:ole="">
            <v:imagedata r:id="rId9" o:title=""/>
          </v:shape>
          <w:control r:id="rId10" w:name="DefaultOcxName" w:shapeid="_x0000_i1046"/>
        </w:object>
      </w:r>
    </w:p>
    <w:p w:rsidR="009F0CC2" w:rsidRPr="009B56AF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9" type="#_x0000_t75" style="width:198.75pt;height:18pt" o:ole="">
            <v:imagedata r:id="rId9" o:title=""/>
          </v:shape>
          <w:control r:id="rId11" w:name="DefaultOcxName30" w:shapeid="_x0000_i1049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4B4244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</w:t>
      </w:r>
      <w:r w:rsidR="004A322E">
        <w:rPr>
          <w:rFonts w:ascii="Times New Roman" w:eastAsia="Times New Roman" w:hAnsi="Times New Roman"/>
          <w:b/>
          <w:bCs/>
          <w:color w:val="000000"/>
          <w:lang w:val="sr-Cyrl-BA"/>
        </w:rPr>
        <w:t>3/2</w:t>
      </w:r>
      <w:bookmarkStart w:id="0" w:name="_GoBack"/>
      <w:bookmarkEnd w:id="0"/>
      <w:r w:rsidR="004A322E">
        <w:rPr>
          <w:rFonts w:ascii="Times New Roman" w:eastAsia="Times New Roman" w:hAnsi="Times New Roman"/>
          <w:b/>
          <w:bCs/>
          <w:color w:val="000000"/>
          <w:lang w:val="sr-Cyrl-BA"/>
        </w:rPr>
        <w:t>024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9B56AF" w:rsidTr="00E411D1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9B56AF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1" type="#_x0000_t75" style="width:20.25pt;height:18pt" o:ole="">
                  <v:imagedata r:id="rId12" o:title=""/>
                </v:shape>
                <w:control r:id="rId13" w:name="DefaultOcxName4" w:shapeid="_x0000_i1051"/>
              </w:object>
            </w:r>
            <w:r w:rsidRPr="009B56AF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II годину студија</w:t>
            </w:r>
          </w:p>
          <w:p w:rsidR="00F9760D" w:rsidRPr="009B56AF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4" type="#_x0000_t75" style="width:20.25pt;height:18pt" o:ole="">
                  <v:imagedata r:id="rId12" o:title=""/>
                </v:shape>
                <w:control r:id="rId15" w:name="DefaultOcxName5" w:shapeid="_x0000_i1054"/>
              </w:object>
            </w:r>
            <w:r w:rsidRPr="009B56AF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 годину студија</w:t>
            </w:r>
          </w:p>
          <w:p w:rsidR="00F9760D" w:rsidRPr="009B56AF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B0768A" w:rsidRPr="009B56AF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9F0CC2" w:rsidRPr="009B56AF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F9760D" w:rsidRPr="009B56AF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57" type="#_x0000_t75" style="width:20.25pt;height:18pt" o:ole="">
                  <v:imagedata r:id="rId12" o:title=""/>
                </v:shape>
                <w:control r:id="rId16" w:name="DefaultOcxName13" w:shapeid="_x0000_i1057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4C53835B" wp14:editId="3AE3140C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="002B3C42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Системи пословне интелигенције</w:t>
              </w:r>
            </w:hyperlink>
            <w:r w:rsidR="002B3C42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 xml:space="preserve"> </w:t>
            </w:r>
          </w:p>
          <w:p w:rsidR="00B0768A" w:rsidRPr="009B56AF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0" type="#_x0000_t75" style="width:20.25pt;height:18pt" o:ole="">
                  <v:imagedata r:id="rId12" o:title=""/>
                </v:shape>
                <w:control r:id="rId18" w:name="DefaultOcxName15" w:shapeid="_x0000_i1060"/>
              </w:object>
            </w:r>
            <w:hyperlink r:id="rId19" w:history="1">
              <w:r w:rsidR="002B3C42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Системи за управљање знањем</w:t>
              </w:r>
            </w:hyperlink>
            <w:r w:rsidR="002B3C42" w:rsidRPr="009B56AF">
              <w:rPr>
                <w:rFonts w:ascii="Times New Roman" w:hAnsi="Times New Roman"/>
                <w:color w:val="000000" w:themeColor="text1"/>
                <w:lang w:val="sr-Cyrl-BA"/>
              </w:rPr>
              <w:t xml:space="preserve"> </w:t>
            </w:r>
          </w:p>
          <w:p w:rsidR="00B0768A" w:rsidRPr="009B56AF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3" type="#_x0000_t75" style="width:20.25pt;height:18pt" o:ole="">
                  <v:imagedata r:id="rId12" o:title=""/>
                </v:shape>
                <w:control r:id="rId20" w:name="DefaultOcxName151" w:shapeid="_x0000_i1063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6707E6B9" wp14:editId="352B32F4">
                  <wp:extent cx="9525" cy="9525"/>
                  <wp:effectExtent l="0" t="0" r="0" b="0"/>
                  <wp:docPr id="3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="009B56AF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Организација пословних с</w:t>
              </w:r>
              <w:r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истема</w:t>
              </w:r>
            </w:hyperlink>
          </w:p>
          <w:p w:rsidR="00B0768A" w:rsidRPr="009B56AF" w:rsidRDefault="00B0768A" w:rsidP="00B076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:rsidR="008E74EE" w:rsidRPr="009B56AF" w:rsidRDefault="008E74EE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:rsidR="00431F55" w:rsidRPr="009B56AF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  <w:tr w:rsidR="00B0768A" w:rsidRPr="009B56AF" w:rsidTr="00E411D1">
        <w:trPr>
          <w:trHeight w:val="1522"/>
          <w:tblCellSpacing w:w="0" w:type="dxa"/>
        </w:trPr>
        <w:tc>
          <w:tcPr>
            <w:tcW w:w="8043" w:type="dxa"/>
          </w:tcPr>
          <w:p w:rsidR="00B0768A" w:rsidRPr="009B56AF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</w:pPr>
          </w:p>
        </w:tc>
      </w:tr>
    </w:tbl>
    <w:p w:rsidR="00F9760D" w:rsidRPr="009B56AF" w:rsidRDefault="00F9760D" w:rsidP="009F0CC2">
      <w:pPr>
        <w:pStyle w:val="MDtekst"/>
        <w:spacing w:line="240" w:lineRule="auto"/>
        <w:rPr>
          <w:color w:val="000000"/>
          <w:lang w:val="sr-Cyrl-BA"/>
        </w:rPr>
      </w:pPr>
      <w:r w:rsidRPr="009B56AF">
        <w:rPr>
          <w:color w:val="000000"/>
          <w:sz w:val="22"/>
          <w:szCs w:val="22"/>
          <w:lang w:val="sr-Cyrl-BA"/>
        </w:rPr>
        <w:t> 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67" type="#_x0000_t75" style="width:198.75pt;height:18pt" o:ole="">
            <v:imagedata r:id="rId9" o:title=""/>
          </v:shape>
          <w:control r:id="rId22" w:name="DefaultOcxName301" w:shapeid="_x0000_i1067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70" type="#_x0000_t75" style="width:198.75pt;height:18pt" o:ole="">
            <v:imagedata r:id="rId9" o:title=""/>
          </v:shape>
          <w:control r:id="rId23" w:name="DefaultOcxName3011" w:shapeid="_x0000_i1070"/>
        </w:objec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t>Хвала што сте учествовали у анкети.</w:t>
      </w:r>
    </w:p>
    <w:p w:rsidR="00CD1779" w:rsidRPr="000916F1" w:rsidRDefault="00CD1779" w:rsidP="000916F1"/>
    <w:sectPr w:rsidR="00CD1779" w:rsidRPr="000916F1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3C42"/>
    <w:rsid w:val="002B530A"/>
    <w:rsid w:val="002C1708"/>
    <w:rsid w:val="003935A2"/>
    <w:rsid w:val="0039788B"/>
    <w:rsid w:val="003A76BD"/>
    <w:rsid w:val="003F32E3"/>
    <w:rsid w:val="003F69C0"/>
    <w:rsid w:val="00406980"/>
    <w:rsid w:val="004162D5"/>
    <w:rsid w:val="00431F55"/>
    <w:rsid w:val="00441973"/>
    <w:rsid w:val="00457B91"/>
    <w:rsid w:val="0046246A"/>
    <w:rsid w:val="00474849"/>
    <w:rsid w:val="00491E02"/>
    <w:rsid w:val="004946B9"/>
    <w:rsid w:val="004A322E"/>
    <w:rsid w:val="004B4244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4EE"/>
    <w:rsid w:val="008E7DDF"/>
    <w:rsid w:val="0094556E"/>
    <w:rsid w:val="00952B62"/>
    <w:rsid w:val="009561C1"/>
    <w:rsid w:val="009966E3"/>
    <w:rsid w:val="009B56AF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D06B3"/>
    <w:rsid w:val="00CD1779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ef.unibl.org/predmeti-i-predavaci/predmeti-stranica?predmet=39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ef.unibl.org/predmeti-i-predavaci/predmeti-stranica?predmet=39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yperlink" Target="https://ef.unibl.org/predmeti-i-predavaci/predmeti-stranica?predmet=39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control" Target="activeX/activeX8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F39A1-178A-491A-94EE-E0B0B45C1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35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12</cp:revision>
  <cp:lastPrinted>2021-09-10T09:08:00Z</cp:lastPrinted>
  <dcterms:created xsi:type="dcterms:W3CDTF">2019-09-15T19:50:00Z</dcterms:created>
  <dcterms:modified xsi:type="dcterms:W3CDTF">2023-09-01T13:18:00Z</dcterms:modified>
</cp:coreProperties>
</file>