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BB" w:rsidRPr="001A4AB1" w:rsidRDefault="001A4AB1" w:rsidP="00356FF9">
      <w:pPr>
        <w:pStyle w:val="Heading1"/>
        <w:rPr>
          <w:lang w:val="sr-Cyrl-BA"/>
        </w:rPr>
      </w:pPr>
      <w:r>
        <w:rPr>
          <w:lang w:val="sr-Cyrl-BA"/>
        </w:rPr>
        <w:t xml:space="preserve">ПРОЦЕНТНИ РАЧУН, </w:t>
      </w:r>
      <w:r w:rsidR="00937C57">
        <w:rPr>
          <w:lang w:val="sr-Cyrl-BA"/>
        </w:rPr>
        <w:t>ПРОСТИ КАМАТНИ РАЧУН</w:t>
      </w:r>
    </w:p>
    <w:p w:rsidR="007305BB" w:rsidRDefault="007305BB" w:rsidP="007305BB">
      <w:pPr>
        <w:rPr>
          <w:lang w:val="sr-Cyrl-CS"/>
        </w:rPr>
      </w:pPr>
    </w:p>
    <w:p w:rsidR="00886B79" w:rsidRPr="00361C4A" w:rsidRDefault="00361C4A" w:rsidP="00361C4A">
      <w:pPr>
        <w:numPr>
          <w:ilvl w:val="0"/>
          <w:numId w:val="27"/>
        </w:numPr>
        <w:ind w:left="426"/>
        <w:jc w:val="both"/>
        <w:rPr>
          <w:lang w:val="sr-Cyrl-CS"/>
        </w:rPr>
      </w:pPr>
      <w:r>
        <w:rPr>
          <w:lang w:val="sr-Cyrl-BA"/>
        </w:rPr>
        <w:t>Просјечна нето плата у 2017. години</w:t>
      </w:r>
      <w:r w:rsidR="00B822A6">
        <w:rPr>
          <w:lang w:val="sr-Cyrl-BA"/>
        </w:rPr>
        <w:t>,</w:t>
      </w:r>
      <w:r>
        <w:rPr>
          <w:lang w:val="sr-Cyrl-BA"/>
        </w:rPr>
        <w:t xml:space="preserve"> у Републици Српској</w:t>
      </w:r>
      <w:r w:rsidR="00B822A6">
        <w:rPr>
          <w:lang w:val="sr-Cyrl-BA"/>
        </w:rPr>
        <w:t>,</w:t>
      </w:r>
      <w:r>
        <w:rPr>
          <w:lang w:val="sr-Cyrl-BA"/>
        </w:rPr>
        <w:t xml:space="preserve"> износила је 831 КМ. Просјечна нето плата у области финансија износила је 1.321 КМ, а у области грађевинарства 548 КМ.</w:t>
      </w:r>
    </w:p>
    <w:p w:rsidR="00361C4A" w:rsidRPr="00361C4A" w:rsidRDefault="00361C4A" w:rsidP="00361C4A">
      <w:pPr>
        <w:ind w:left="426"/>
        <w:jc w:val="both"/>
        <w:rPr>
          <w:lang w:val="sr-Cyrl-CS"/>
        </w:rPr>
      </w:pPr>
    </w:p>
    <w:p w:rsidR="00361C4A" w:rsidRDefault="00361C4A" w:rsidP="00B822A6">
      <w:pPr>
        <w:pStyle w:val="ListParagraph"/>
        <w:numPr>
          <w:ilvl w:val="1"/>
          <w:numId w:val="31"/>
        </w:numPr>
        <w:ind w:left="993"/>
        <w:jc w:val="both"/>
        <w:rPr>
          <w:lang w:val="sr-Cyrl-CS"/>
        </w:rPr>
      </w:pPr>
      <w:r>
        <w:rPr>
          <w:lang w:val="sr-Cyrl-CS"/>
        </w:rPr>
        <w:t xml:space="preserve"> За колико процената је нето плата у грађевинарству нижа од просјека?</w:t>
      </w:r>
    </w:p>
    <w:p w:rsidR="00361C4A" w:rsidRDefault="00361C4A" w:rsidP="00B822A6">
      <w:pPr>
        <w:pStyle w:val="ListParagraph"/>
        <w:numPr>
          <w:ilvl w:val="1"/>
          <w:numId w:val="31"/>
        </w:numPr>
        <w:ind w:left="993"/>
        <w:jc w:val="both"/>
        <w:rPr>
          <w:lang w:val="sr-Cyrl-CS"/>
        </w:rPr>
      </w:pPr>
      <w:r>
        <w:rPr>
          <w:lang w:val="sr-Cyrl-CS"/>
        </w:rPr>
        <w:t xml:space="preserve"> За колико процената је нето плата у финансијама виша од просјека?</w:t>
      </w:r>
    </w:p>
    <w:p w:rsidR="00361C4A" w:rsidRPr="00361C4A" w:rsidRDefault="00361C4A" w:rsidP="00B822A6">
      <w:pPr>
        <w:pStyle w:val="ListParagraph"/>
        <w:numPr>
          <w:ilvl w:val="1"/>
          <w:numId w:val="31"/>
        </w:numPr>
        <w:ind w:left="993"/>
        <w:jc w:val="both"/>
        <w:rPr>
          <w:lang w:val="sr-Cyrl-CS"/>
        </w:rPr>
      </w:pPr>
      <w:r>
        <w:rPr>
          <w:lang w:val="sr-Cyrl-CS"/>
        </w:rPr>
        <w:t xml:space="preserve"> Колико износи нето плата у финансијама</w:t>
      </w:r>
      <w:r w:rsidR="00B822A6">
        <w:rPr>
          <w:lang w:val="sr-Cyrl-CS"/>
        </w:rPr>
        <w:t xml:space="preserve"> изражено</w:t>
      </w:r>
      <w:r>
        <w:rPr>
          <w:lang w:val="sr-Cyrl-CS"/>
        </w:rPr>
        <w:t xml:space="preserve"> у процентима од нето плате у грађевинарству?</w:t>
      </w:r>
    </w:p>
    <w:p w:rsidR="00937C57" w:rsidRDefault="00937C57" w:rsidP="00937C57">
      <w:pPr>
        <w:jc w:val="both"/>
        <w:rPr>
          <w:lang w:val="sr-Cyrl-CS"/>
        </w:rPr>
      </w:pPr>
    </w:p>
    <w:p w:rsidR="00356FF9" w:rsidRPr="00937C57" w:rsidRDefault="00B822A6" w:rsidP="00937C57">
      <w:pPr>
        <w:numPr>
          <w:ilvl w:val="0"/>
          <w:numId w:val="27"/>
        </w:numPr>
        <w:ind w:left="426"/>
        <w:jc w:val="both"/>
        <w:rPr>
          <w:lang w:val="sr-Cyrl-CS"/>
        </w:rPr>
      </w:pPr>
      <w:r w:rsidRPr="00937C57">
        <w:rPr>
          <w:lang w:val="sr-Cyrl-BA"/>
        </w:rPr>
        <w:t xml:space="preserve">Бруто домаћи производ по глави становника </w:t>
      </w:r>
      <w:r w:rsidR="001A4AB1" w:rsidRPr="00937C57">
        <w:rPr>
          <w:lang w:val="sr-Cyrl-BA"/>
        </w:rPr>
        <w:t xml:space="preserve">Републике Српске је у периоду од 2007. до 2017. године растао по годишњој стопи од </w:t>
      </w:r>
      <w:r w:rsidR="009C5740" w:rsidRPr="00937C57">
        <w:rPr>
          <w:lang w:val="sr-Cyrl-BA"/>
        </w:rPr>
        <w:t>3,</w:t>
      </w:r>
      <w:r w:rsidRPr="00937C57">
        <w:rPr>
          <w:lang w:val="sr-Latn-BA"/>
        </w:rPr>
        <w:t>44</w:t>
      </w:r>
      <w:r w:rsidR="009C5740" w:rsidRPr="00937C57">
        <w:rPr>
          <w:lang w:val="sr-Cyrl-BA"/>
        </w:rPr>
        <w:t>%, док је БДП</w:t>
      </w:r>
      <w:r w:rsidRPr="00937C57">
        <w:rPr>
          <w:lang w:val="sr-Latn-BA"/>
        </w:rPr>
        <w:t xml:space="preserve">  </w:t>
      </w:r>
      <w:r w:rsidRPr="00937C57">
        <w:rPr>
          <w:lang w:val="sr-Cyrl-BA"/>
        </w:rPr>
        <w:t>по глави становника</w:t>
      </w:r>
      <w:r w:rsidR="009C5740" w:rsidRPr="00937C57">
        <w:rPr>
          <w:lang w:val="sr-Cyrl-BA"/>
        </w:rPr>
        <w:t xml:space="preserve"> Кине</w:t>
      </w:r>
      <w:r w:rsidRPr="00937C57">
        <w:rPr>
          <w:lang w:val="sr-Cyrl-BA"/>
        </w:rPr>
        <w:t>, изражен у КМ,</w:t>
      </w:r>
      <w:r w:rsidR="009C5740" w:rsidRPr="00937C57">
        <w:rPr>
          <w:lang w:val="sr-Cyrl-BA"/>
        </w:rPr>
        <w:t xml:space="preserve"> растао 8,2% годишње.</w:t>
      </w:r>
    </w:p>
    <w:p w:rsidR="00937C57" w:rsidRDefault="009C5740" w:rsidP="00937C57">
      <w:pPr>
        <w:ind w:left="426"/>
        <w:jc w:val="both"/>
        <w:rPr>
          <w:lang w:val="sr-Cyrl-CS"/>
        </w:rPr>
      </w:pPr>
      <w:r w:rsidRPr="00937C57">
        <w:rPr>
          <w:lang w:val="sr-Cyrl-CS"/>
        </w:rPr>
        <w:t>Колико је укупно повећање БДП Републике Српске, а колико Кине, у посматраном периоду?</w:t>
      </w:r>
    </w:p>
    <w:p w:rsidR="00937C57" w:rsidRDefault="00937C57" w:rsidP="00937C57">
      <w:pPr>
        <w:ind w:left="426"/>
        <w:jc w:val="both"/>
        <w:rPr>
          <w:lang w:val="sr-Cyrl-CS"/>
        </w:rPr>
      </w:pPr>
    </w:p>
    <w:p w:rsidR="00937C57" w:rsidRPr="00937C57" w:rsidRDefault="00BA719C" w:rsidP="00937C57">
      <w:pPr>
        <w:pStyle w:val="ListParagraph"/>
        <w:numPr>
          <w:ilvl w:val="0"/>
          <w:numId w:val="27"/>
        </w:numPr>
        <w:ind w:left="426"/>
        <w:jc w:val="both"/>
        <w:rPr>
          <w:lang w:val="sr-Cyrl-CS"/>
        </w:rPr>
      </w:pPr>
      <w:r w:rsidRPr="00937C57">
        <w:rPr>
          <w:lang w:val="sr-Cyrl-BA"/>
        </w:rPr>
        <w:t>Посматрајмо промјене просјечне нето плате у Републици Српској у периоду 2007. – 2017. У првих пет година расла је по стопи од 6,95%, а у наредних пет година по стопи од 0,33%. У првих пет година стопа инфлације износила је 3,79%, а у наредних пет година износила је 1%. Колики је укупан номинални раст плата, а колики реалан р</w:t>
      </w:r>
      <w:r w:rsidR="00937C57">
        <w:rPr>
          <w:lang w:val="sr-Cyrl-BA"/>
        </w:rPr>
        <w:t>аст плата у посматраном периоду?</w:t>
      </w:r>
    </w:p>
    <w:p w:rsidR="00937C57" w:rsidRPr="00937C57" w:rsidRDefault="00937C57" w:rsidP="00937C57">
      <w:pPr>
        <w:pStyle w:val="ListParagraph"/>
        <w:ind w:left="426"/>
        <w:jc w:val="both"/>
        <w:rPr>
          <w:lang w:val="sr-Cyrl-CS"/>
        </w:rPr>
      </w:pPr>
    </w:p>
    <w:p w:rsidR="00937C57" w:rsidRPr="00937C57" w:rsidRDefault="00937C57" w:rsidP="00937C57">
      <w:pPr>
        <w:pStyle w:val="ListParagraph"/>
        <w:numPr>
          <w:ilvl w:val="0"/>
          <w:numId w:val="27"/>
        </w:numPr>
        <w:ind w:left="426"/>
        <w:jc w:val="both"/>
        <w:rPr>
          <w:lang w:val="sr-Cyrl-CS"/>
        </w:rPr>
      </w:pPr>
      <w:r>
        <w:rPr>
          <w:lang w:val="sr-Cyrl-BA"/>
        </w:rPr>
        <w:t>Предузеће дугује 10.000 КМ, рок доспјећа 1.10.2019. Израчунати:</w:t>
      </w:r>
    </w:p>
    <w:p w:rsidR="00937C57" w:rsidRPr="00937C57" w:rsidRDefault="00937C57" w:rsidP="00937C57">
      <w:pPr>
        <w:pStyle w:val="ListParagraph"/>
        <w:ind w:left="426"/>
        <w:jc w:val="both"/>
        <w:rPr>
          <w:lang w:val="sr-Cyrl-CS"/>
        </w:rPr>
      </w:pPr>
    </w:p>
    <w:p w:rsidR="00937C57" w:rsidRPr="00937C57" w:rsidRDefault="00937C57" w:rsidP="00937C57">
      <w:pPr>
        <w:pStyle w:val="ListParagraph"/>
        <w:ind w:left="708"/>
        <w:jc w:val="both"/>
        <w:rPr>
          <w:lang w:val="sr-Cyrl-BA"/>
        </w:rPr>
      </w:pPr>
      <w:r>
        <w:rPr>
          <w:lang w:val="sr-Cyrl-BA"/>
        </w:rPr>
        <w:t>4.1. Колико је предузеће платило на име главнице и камате, ако је плаћање извршило 31.12.2019., те ако је каматна стопа 5%?</w:t>
      </w:r>
    </w:p>
    <w:p w:rsidR="00937C57" w:rsidRDefault="00937C57" w:rsidP="00937C57">
      <w:pPr>
        <w:pStyle w:val="ListParagraph"/>
        <w:ind w:left="426" w:firstLine="282"/>
        <w:jc w:val="both"/>
        <w:rPr>
          <w:lang w:val="sr-Cyrl-BA"/>
        </w:rPr>
      </w:pPr>
      <w:r>
        <w:rPr>
          <w:lang w:val="sr-Cyrl-BA"/>
        </w:rPr>
        <w:t xml:space="preserve">4.2. Колико ће предузеће платити на име главнице и камате, на дан 1.4.2020., ако </w:t>
      </w:r>
      <w:r>
        <w:rPr>
          <w:lang w:val="sr-Cyrl-BA"/>
        </w:rPr>
        <w:tab/>
        <w:t>ако је каматна стопа до 4.3. у нивоу од 5%, а надаље 6%?</w:t>
      </w:r>
    </w:p>
    <w:p w:rsidR="000102CE" w:rsidRDefault="000102CE" w:rsidP="00937C57">
      <w:pPr>
        <w:pStyle w:val="ListParagraph"/>
        <w:ind w:left="426" w:firstLine="282"/>
        <w:jc w:val="both"/>
        <w:rPr>
          <w:lang w:val="sr-Cyrl-BA"/>
        </w:rPr>
      </w:pPr>
    </w:p>
    <w:p w:rsidR="00937C57" w:rsidRDefault="00937C57" w:rsidP="000102CE">
      <w:pPr>
        <w:ind w:left="426" w:hanging="426"/>
        <w:jc w:val="both"/>
        <w:rPr>
          <w:lang w:val="sr-Cyrl-BA"/>
        </w:rPr>
      </w:pPr>
      <w:r>
        <w:rPr>
          <w:lang w:val="sr-Cyrl-BA"/>
        </w:rPr>
        <w:t>5.</w:t>
      </w:r>
      <w:r w:rsidR="000102CE">
        <w:rPr>
          <w:lang w:val="sr-Latn-BA"/>
        </w:rPr>
        <w:t xml:space="preserve"> </w:t>
      </w:r>
      <w:r w:rsidR="000102CE">
        <w:rPr>
          <w:lang w:val="sr-Latn-BA"/>
        </w:rPr>
        <w:tab/>
      </w:r>
      <w:r w:rsidR="000102CE">
        <w:rPr>
          <w:lang w:val="sr-Cyrl-BA"/>
        </w:rPr>
        <w:t xml:space="preserve">У табели су приказана доспјећа ануитета и датуми уплата, по основу кредита којег </w:t>
      </w:r>
      <w:bookmarkStart w:id="0" w:name="_GoBack"/>
      <w:bookmarkEnd w:id="0"/>
      <w:r w:rsidR="000102CE">
        <w:rPr>
          <w:lang w:val="sr-Cyrl-BA"/>
        </w:rPr>
        <w:t>је предузеће подигло код банке. С обзиром да је предузеће у доцњи са плаћањем, банка обрачунава законску затезну камату од 0,03% дневно. Колико предузеће треба да плати 4.3.2020. како би измирило дуговања по основу главнице и камате?</w:t>
      </w:r>
    </w:p>
    <w:p w:rsidR="000102CE" w:rsidRDefault="000102CE" w:rsidP="00937C57">
      <w:pPr>
        <w:jc w:val="both"/>
        <w:rPr>
          <w:lang w:val="sr-Cyrl-BA"/>
        </w:rPr>
      </w:pPr>
    </w:p>
    <w:tbl>
      <w:tblPr>
        <w:tblW w:w="3380" w:type="dxa"/>
        <w:jc w:val="center"/>
        <w:tblLook w:val="04A0" w:firstRow="1" w:lastRow="0" w:firstColumn="1" w:lastColumn="0" w:noHBand="0" w:noVBand="1"/>
      </w:tblPr>
      <w:tblGrid>
        <w:gridCol w:w="1096"/>
        <w:gridCol w:w="1360"/>
        <w:gridCol w:w="1096"/>
      </w:tblGrid>
      <w:tr w:rsidR="000102CE" w:rsidRPr="000102CE" w:rsidTr="000102CE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2CE">
              <w:rPr>
                <w:color w:val="000000"/>
                <w:sz w:val="22"/>
                <w:szCs w:val="22"/>
              </w:rPr>
              <w:t>Датум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2CE">
              <w:rPr>
                <w:color w:val="000000"/>
                <w:sz w:val="22"/>
                <w:szCs w:val="22"/>
              </w:rPr>
              <w:t>Рата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2CE">
              <w:rPr>
                <w:color w:val="000000"/>
                <w:sz w:val="22"/>
                <w:szCs w:val="22"/>
              </w:rPr>
              <w:t>Уплата</w:t>
            </w:r>
            <w:proofErr w:type="spellEnd"/>
          </w:p>
        </w:tc>
      </w:tr>
      <w:tr w:rsidR="000102CE" w:rsidRPr="000102CE" w:rsidTr="000102C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jc w:val="right"/>
              <w:rPr>
                <w:color w:val="000000"/>
                <w:sz w:val="22"/>
                <w:szCs w:val="22"/>
              </w:rPr>
            </w:pPr>
            <w:r w:rsidRPr="000102CE">
              <w:rPr>
                <w:color w:val="000000"/>
                <w:sz w:val="22"/>
                <w:szCs w:val="22"/>
              </w:rPr>
              <w:t>1.1.2020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jc w:val="right"/>
              <w:rPr>
                <w:color w:val="000000"/>
                <w:sz w:val="22"/>
                <w:szCs w:val="22"/>
              </w:rPr>
            </w:pPr>
            <w:r w:rsidRPr="000102CE">
              <w:rPr>
                <w:color w:val="000000"/>
                <w:sz w:val="22"/>
                <w:szCs w:val="22"/>
              </w:rPr>
              <w:t>10.124,51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rPr>
                <w:color w:val="000000"/>
                <w:sz w:val="22"/>
                <w:szCs w:val="22"/>
              </w:rPr>
            </w:pPr>
            <w:r w:rsidRPr="000102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02CE" w:rsidRPr="000102CE" w:rsidTr="000102C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jc w:val="right"/>
              <w:rPr>
                <w:color w:val="000000"/>
                <w:sz w:val="22"/>
                <w:szCs w:val="22"/>
              </w:rPr>
            </w:pPr>
            <w:r w:rsidRPr="000102CE">
              <w:rPr>
                <w:color w:val="000000"/>
                <w:sz w:val="22"/>
                <w:szCs w:val="22"/>
              </w:rPr>
              <w:t>1.2.2020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jc w:val="right"/>
              <w:rPr>
                <w:color w:val="000000"/>
                <w:sz w:val="22"/>
                <w:szCs w:val="22"/>
              </w:rPr>
            </w:pPr>
            <w:r w:rsidRPr="000102CE">
              <w:rPr>
                <w:color w:val="000000"/>
                <w:sz w:val="22"/>
                <w:szCs w:val="22"/>
              </w:rPr>
              <w:t>10.124,51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rPr>
                <w:color w:val="000000"/>
                <w:sz w:val="22"/>
                <w:szCs w:val="22"/>
              </w:rPr>
            </w:pPr>
            <w:r w:rsidRPr="000102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02CE" w:rsidRPr="000102CE" w:rsidTr="000102C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jc w:val="right"/>
              <w:rPr>
                <w:color w:val="000000"/>
                <w:sz w:val="22"/>
                <w:szCs w:val="22"/>
              </w:rPr>
            </w:pPr>
            <w:r w:rsidRPr="000102CE">
              <w:rPr>
                <w:color w:val="000000"/>
                <w:sz w:val="22"/>
                <w:szCs w:val="22"/>
              </w:rPr>
              <w:t>15.2.2020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rPr>
                <w:color w:val="000000"/>
                <w:sz w:val="22"/>
                <w:szCs w:val="22"/>
              </w:rPr>
            </w:pPr>
            <w:r w:rsidRPr="000102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jc w:val="right"/>
              <w:rPr>
                <w:color w:val="000000"/>
                <w:sz w:val="22"/>
                <w:szCs w:val="22"/>
              </w:rPr>
            </w:pPr>
            <w:r w:rsidRPr="000102CE">
              <w:rPr>
                <w:color w:val="000000"/>
                <w:sz w:val="22"/>
                <w:szCs w:val="22"/>
              </w:rPr>
              <w:t>17.852,35</w:t>
            </w:r>
          </w:p>
        </w:tc>
      </w:tr>
      <w:tr w:rsidR="000102CE" w:rsidRPr="000102CE" w:rsidTr="000102C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jc w:val="right"/>
              <w:rPr>
                <w:color w:val="000000"/>
                <w:sz w:val="22"/>
                <w:szCs w:val="22"/>
              </w:rPr>
            </w:pPr>
            <w:r w:rsidRPr="000102CE">
              <w:rPr>
                <w:color w:val="000000"/>
                <w:sz w:val="22"/>
                <w:szCs w:val="22"/>
              </w:rPr>
              <w:t>1.3.2020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jc w:val="right"/>
              <w:rPr>
                <w:color w:val="000000"/>
                <w:sz w:val="22"/>
                <w:szCs w:val="22"/>
              </w:rPr>
            </w:pPr>
            <w:r w:rsidRPr="000102CE">
              <w:rPr>
                <w:color w:val="000000"/>
                <w:sz w:val="22"/>
                <w:szCs w:val="22"/>
              </w:rPr>
              <w:t>10.124,51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CE" w:rsidRPr="000102CE" w:rsidRDefault="000102CE" w:rsidP="000102CE">
            <w:pPr>
              <w:rPr>
                <w:color w:val="000000"/>
                <w:sz w:val="22"/>
                <w:szCs w:val="22"/>
              </w:rPr>
            </w:pPr>
            <w:r w:rsidRPr="000102C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102CE" w:rsidRPr="000102CE" w:rsidRDefault="000102CE" w:rsidP="000102CE">
      <w:pPr>
        <w:jc w:val="center"/>
        <w:rPr>
          <w:lang w:val="sr-Cyrl-BA"/>
        </w:rPr>
      </w:pPr>
    </w:p>
    <w:p w:rsidR="00937C57" w:rsidRPr="00937C57" w:rsidRDefault="00937C57" w:rsidP="00937C57">
      <w:pPr>
        <w:jc w:val="both"/>
        <w:rPr>
          <w:lang w:val="sr-Latn-BA"/>
        </w:rPr>
      </w:pPr>
    </w:p>
    <w:p w:rsidR="00937C57" w:rsidRPr="00937C57" w:rsidRDefault="00937C57" w:rsidP="00937C57">
      <w:pPr>
        <w:pStyle w:val="ListParagraph"/>
        <w:ind w:left="426" w:firstLine="282"/>
        <w:jc w:val="both"/>
        <w:rPr>
          <w:lang w:val="sr-Cyrl-CS"/>
        </w:rPr>
      </w:pPr>
    </w:p>
    <w:p w:rsidR="00361C4A" w:rsidRPr="00361C4A" w:rsidRDefault="00361C4A" w:rsidP="00361C4A">
      <w:pPr>
        <w:pStyle w:val="ListParagraph"/>
        <w:ind w:left="426"/>
        <w:jc w:val="both"/>
        <w:rPr>
          <w:lang w:val="sr-Cyrl-CS"/>
        </w:rPr>
      </w:pPr>
    </w:p>
    <w:p w:rsidR="00070E79" w:rsidRPr="00070E79" w:rsidRDefault="00070E79" w:rsidP="00937C57">
      <w:pPr>
        <w:rPr>
          <w:lang w:val="sr-Cyrl-CS"/>
        </w:rPr>
      </w:pPr>
    </w:p>
    <w:p w:rsidR="009A220B" w:rsidRPr="009A220B" w:rsidRDefault="009A220B" w:rsidP="009A220B">
      <w:pPr>
        <w:pStyle w:val="ListParagraph"/>
        <w:rPr>
          <w:lang w:val="sr-Cyrl-CS"/>
        </w:rPr>
      </w:pPr>
    </w:p>
    <w:p w:rsidR="009A220B" w:rsidRPr="009A220B" w:rsidRDefault="009A220B" w:rsidP="00070E79">
      <w:pPr>
        <w:pStyle w:val="ListParagraph"/>
        <w:rPr>
          <w:lang w:val="sr-Cyrl-CS"/>
        </w:rPr>
      </w:pPr>
    </w:p>
    <w:p w:rsidR="009A220B" w:rsidRPr="009A220B" w:rsidRDefault="009A220B" w:rsidP="009A220B">
      <w:pPr>
        <w:pStyle w:val="ListParagraph"/>
        <w:rPr>
          <w:lang w:val="sr-Cyrl-CS"/>
        </w:rPr>
      </w:pPr>
    </w:p>
    <w:p w:rsidR="00E14481" w:rsidRPr="00E14481" w:rsidRDefault="00E14481" w:rsidP="00E14481">
      <w:pPr>
        <w:pStyle w:val="ListParagraph"/>
        <w:rPr>
          <w:lang w:val="sr-Cyrl-CS"/>
        </w:rPr>
      </w:pPr>
    </w:p>
    <w:sectPr w:rsidR="00E14481" w:rsidRPr="00E1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Times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E06"/>
    <w:multiLevelType w:val="hybridMultilevel"/>
    <w:tmpl w:val="2B1E8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24E9"/>
    <w:multiLevelType w:val="singleLevel"/>
    <w:tmpl w:val="4C5A71D0"/>
    <w:lvl w:ilvl="0">
      <w:start w:val="2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CTimesRoman" w:hAnsi="CTimesRoman" w:hint="default"/>
        <w:b w:val="0"/>
        <w:i w:val="0"/>
        <w:sz w:val="22"/>
        <w:u w:val="none"/>
      </w:rPr>
    </w:lvl>
  </w:abstractNum>
  <w:abstractNum w:abstractNumId="2" w15:restartNumberingAfterBreak="0">
    <w:nsid w:val="0245357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5D3249"/>
    <w:multiLevelType w:val="hybridMultilevel"/>
    <w:tmpl w:val="AEF46BE4"/>
    <w:lvl w:ilvl="0" w:tplc="08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91F0F"/>
    <w:multiLevelType w:val="multilevel"/>
    <w:tmpl w:val="6A2A5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0FE334F4"/>
    <w:multiLevelType w:val="hybridMultilevel"/>
    <w:tmpl w:val="30E63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B3A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143285"/>
    <w:multiLevelType w:val="singleLevel"/>
    <w:tmpl w:val="04090011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891AE6"/>
    <w:multiLevelType w:val="singleLevel"/>
    <w:tmpl w:val="2B76BF76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TimesRoman" w:hAnsi="CTimesRoman" w:hint="default"/>
        <w:b w:val="0"/>
        <w:i w:val="0"/>
        <w:sz w:val="24"/>
        <w:u w:val="none"/>
      </w:rPr>
    </w:lvl>
  </w:abstractNum>
  <w:abstractNum w:abstractNumId="9" w15:restartNumberingAfterBreak="0">
    <w:nsid w:val="1D963A8B"/>
    <w:multiLevelType w:val="multilevel"/>
    <w:tmpl w:val="2F3A1B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0F808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DD2BAA"/>
    <w:multiLevelType w:val="hybridMultilevel"/>
    <w:tmpl w:val="AD0AD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A47DC4"/>
    <w:multiLevelType w:val="singleLevel"/>
    <w:tmpl w:val="1A66246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TimesRoman" w:hAnsi="CTimesRoman" w:hint="default"/>
        <w:b w:val="0"/>
        <w:i w:val="0"/>
        <w:sz w:val="22"/>
        <w:u w:val="none"/>
      </w:rPr>
    </w:lvl>
  </w:abstractNum>
  <w:abstractNum w:abstractNumId="13" w15:restartNumberingAfterBreak="0">
    <w:nsid w:val="2B5761A6"/>
    <w:multiLevelType w:val="multilevel"/>
    <w:tmpl w:val="BA5845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2CC00440"/>
    <w:multiLevelType w:val="singleLevel"/>
    <w:tmpl w:val="884E7A04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TimesRoman" w:hAnsi="CTimesRoman" w:hint="default"/>
        <w:b w:val="0"/>
        <w:i w:val="0"/>
        <w:sz w:val="24"/>
        <w:u w:val="none"/>
      </w:rPr>
    </w:lvl>
  </w:abstractNum>
  <w:abstractNum w:abstractNumId="15" w15:restartNumberingAfterBreak="0">
    <w:nsid w:val="30793EA6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2E3B5D"/>
    <w:multiLevelType w:val="hybridMultilevel"/>
    <w:tmpl w:val="2B1E8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9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96311A"/>
    <w:multiLevelType w:val="hybridMultilevel"/>
    <w:tmpl w:val="AACAB450"/>
    <w:lvl w:ilvl="0" w:tplc="45927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C4C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060A89"/>
    <w:multiLevelType w:val="hybridMultilevel"/>
    <w:tmpl w:val="C21EA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7B6EC1"/>
    <w:multiLevelType w:val="hybridMultilevel"/>
    <w:tmpl w:val="58EE22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16CB4"/>
    <w:multiLevelType w:val="singleLevel"/>
    <w:tmpl w:val="1F88FBA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TimesRoman" w:hAnsi="CTimesRoman" w:hint="default"/>
        <w:b w:val="0"/>
        <w:i w:val="0"/>
        <w:sz w:val="22"/>
        <w:u w:val="none"/>
      </w:rPr>
    </w:lvl>
  </w:abstractNum>
  <w:abstractNum w:abstractNumId="23" w15:restartNumberingAfterBreak="0">
    <w:nsid w:val="58B8558C"/>
    <w:multiLevelType w:val="hybridMultilevel"/>
    <w:tmpl w:val="58AAF52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C768D4"/>
    <w:multiLevelType w:val="multilevel"/>
    <w:tmpl w:val="BA5845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7DC420A"/>
    <w:multiLevelType w:val="singleLevel"/>
    <w:tmpl w:val="04090011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8A60483"/>
    <w:multiLevelType w:val="multilevel"/>
    <w:tmpl w:val="80104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68E84900"/>
    <w:multiLevelType w:val="hybridMultilevel"/>
    <w:tmpl w:val="9F90E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3374F"/>
    <w:multiLevelType w:val="singleLevel"/>
    <w:tmpl w:val="FECA430A"/>
    <w:lvl w:ilvl="0">
      <w:start w:val="2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CTimesRoman" w:hAnsi="CTimesRoman" w:hint="default"/>
        <w:b w:val="0"/>
        <w:i w:val="0"/>
        <w:sz w:val="22"/>
        <w:u w:val="none"/>
      </w:rPr>
    </w:lvl>
  </w:abstractNum>
  <w:abstractNum w:abstractNumId="29" w15:restartNumberingAfterBreak="0">
    <w:nsid w:val="74472076"/>
    <w:multiLevelType w:val="singleLevel"/>
    <w:tmpl w:val="04090011"/>
    <w:lvl w:ilvl="0">
      <w:start w:val="2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51076A"/>
    <w:multiLevelType w:val="singleLevel"/>
    <w:tmpl w:val="0409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B75D53"/>
    <w:multiLevelType w:val="multilevel"/>
    <w:tmpl w:val="D152E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D0585"/>
    <w:multiLevelType w:val="multilevel"/>
    <w:tmpl w:val="6A2A5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7F7206E3"/>
    <w:multiLevelType w:val="hybridMultilevel"/>
    <w:tmpl w:val="A694231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7"/>
  </w:num>
  <w:num w:numId="5">
    <w:abstractNumId w:val="7"/>
  </w:num>
  <w:num w:numId="6">
    <w:abstractNumId w:val="25"/>
  </w:num>
  <w:num w:numId="7">
    <w:abstractNumId w:val="22"/>
  </w:num>
  <w:num w:numId="8">
    <w:abstractNumId w:val="1"/>
  </w:num>
  <w:num w:numId="9">
    <w:abstractNumId w:val="12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CTimesRoman" w:hAnsi="CTimesRoman" w:hint="default"/>
          <w:b w:val="0"/>
          <w:i w:val="0"/>
          <w:sz w:val="22"/>
          <w:u w:val="none"/>
        </w:rPr>
      </w:lvl>
    </w:lvlOverride>
  </w:num>
  <w:num w:numId="10">
    <w:abstractNumId w:val="28"/>
  </w:num>
  <w:num w:numId="11">
    <w:abstractNumId w:val="19"/>
  </w:num>
  <w:num w:numId="12">
    <w:abstractNumId w:val="29"/>
  </w:num>
  <w:num w:numId="13">
    <w:abstractNumId w:val="27"/>
  </w:num>
  <w:num w:numId="14">
    <w:abstractNumId w:val="11"/>
  </w:num>
  <w:num w:numId="15">
    <w:abstractNumId w:val="5"/>
  </w:num>
  <w:num w:numId="16">
    <w:abstractNumId w:val="20"/>
  </w:num>
  <w:num w:numId="17">
    <w:abstractNumId w:val="16"/>
  </w:num>
  <w:num w:numId="18">
    <w:abstractNumId w:val="0"/>
  </w:num>
  <w:num w:numId="19">
    <w:abstractNumId w:val="23"/>
  </w:num>
  <w:num w:numId="20">
    <w:abstractNumId w:val="21"/>
  </w:num>
  <w:num w:numId="21">
    <w:abstractNumId w:val="14"/>
  </w:num>
  <w:num w:numId="22">
    <w:abstractNumId w:val="15"/>
  </w:num>
  <w:num w:numId="23">
    <w:abstractNumId w:val="30"/>
  </w:num>
  <w:num w:numId="24">
    <w:abstractNumId w:val="2"/>
  </w:num>
  <w:num w:numId="25">
    <w:abstractNumId w:val="3"/>
  </w:num>
  <w:num w:numId="26">
    <w:abstractNumId w:val="9"/>
  </w:num>
  <w:num w:numId="27">
    <w:abstractNumId w:val="31"/>
  </w:num>
  <w:num w:numId="28">
    <w:abstractNumId w:val="33"/>
  </w:num>
  <w:num w:numId="29">
    <w:abstractNumId w:val="18"/>
  </w:num>
  <w:num w:numId="30">
    <w:abstractNumId w:val="4"/>
  </w:num>
  <w:num w:numId="31">
    <w:abstractNumId w:val="26"/>
  </w:num>
  <w:num w:numId="32">
    <w:abstractNumId w:val="13"/>
  </w:num>
  <w:num w:numId="33">
    <w:abstractNumId w:val="3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BB"/>
    <w:rsid w:val="000102CE"/>
    <w:rsid w:val="00032961"/>
    <w:rsid w:val="00070E79"/>
    <w:rsid w:val="001A10DC"/>
    <w:rsid w:val="001A4AB1"/>
    <w:rsid w:val="00354925"/>
    <w:rsid w:val="00356FF9"/>
    <w:rsid w:val="00361C4A"/>
    <w:rsid w:val="00475DCD"/>
    <w:rsid w:val="0048219F"/>
    <w:rsid w:val="0056088A"/>
    <w:rsid w:val="005C2850"/>
    <w:rsid w:val="005C625A"/>
    <w:rsid w:val="00681832"/>
    <w:rsid w:val="006877D8"/>
    <w:rsid w:val="007305BB"/>
    <w:rsid w:val="00886B79"/>
    <w:rsid w:val="00895748"/>
    <w:rsid w:val="00937C57"/>
    <w:rsid w:val="00966854"/>
    <w:rsid w:val="009A220B"/>
    <w:rsid w:val="009C5740"/>
    <w:rsid w:val="00B822A6"/>
    <w:rsid w:val="00BA719C"/>
    <w:rsid w:val="00D0481D"/>
    <w:rsid w:val="00E14481"/>
    <w:rsid w:val="00E932DD"/>
    <w:rsid w:val="00F231AA"/>
    <w:rsid w:val="00F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EF75"/>
  <w15:chartTrackingRefBased/>
  <w15:docId w15:val="{513173C3-246F-4CF1-888C-10F2C886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356FF9"/>
    <w:pPr>
      <w:keepNext/>
      <w:tabs>
        <w:tab w:val="left" w:pos="8309"/>
      </w:tabs>
      <w:spacing w:after="120"/>
      <w:ind w:right="30"/>
      <w:jc w:val="center"/>
      <w:outlineLvl w:val="0"/>
    </w:pPr>
    <w:rPr>
      <w:b/>
      <w:bCs/>
      <w:sz w:val="28"/>
      <w:szCs w:val="20"/>
      <w:lang w:val="sr-Cyrl-CS"/>
    </w:rPr>
  </w:style>
  <w:style w:type="paragraph" w:styleId="Heading2">
    <w:name w:val="heading 2"/>
    <w:basedOn w:val="Normal"/>
    <w:next w:val="Normal"/>
    <w:link w:val="Heading2Char"/>
    <w:autoRedefine/>
    <w:qFormat/>
    <w:rsid w:val="007305BB"/>
    <w:pPr>
      <w:keepNext/>
      <w:spacing w:before="240" w:after="60"/>
      <w:outlineLvl w:val="1"/>
    </w:pPr>
    <w:rPr>
      <w:rFonts w:cs="Arial"/>
      <w:b/>
      <w:bCs/>
      <w:sz w:val="26"/>
      <w:szCs w:val="28"/>
      <w:lang w:val="sr-Cyrl-CS"/>
    </w:rPr>
  </w:style>
  <w:style w:type="paragraph" w:styleId="Heading3">
    <w:name w:val="heading 3"/>
    <w:basedOn w:val="Normal"/>
    <w:next w:val="Normal"/>
    <w:link w:val="Heading3Char"/>
    <w:autoRedefine/>
    <w:qFormat/>
    <w:rsid w:val="007305BB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7305BB"/>
    <w:pPr>
      <w:keepNext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305BB"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305BB"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FF9"/>
    <w:rPr>
      <w:rFonts w:ascii="Times New Roman" w:eastAsia="Times New Roman" w:hAnsi="Times New Roman" w:cs="Times New Roman"/>
      <w:b/>
      <w:bCs/>
      <w:sz w:val="28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7305BB"/>
    <w:rPr>
      <w:rFonts w:ascii="Times New Roman" w:eastAsia="Times New Roman" w:hAnsi="Times New Roman" w:cs="Arial"/>
      <w:b/>
      <w:bCs/>
      <w:sz w:val="26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rsid w:val="007305BB"/>
    <w:rPr>
      <w:rFonts w:ascii="Times New Roman" w:eastAsia="Times New Roman" w:hAnsi="Times New Roman" w:cs="Arial"/>
      <w:b/>
      <w:bCs/>
      <w:i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7305B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305BB"/>
    <w:rPr>
      <w:rFonts w:ascii="Arial" w:eastAsia="Times New Roman" w:hAnsi="Arial" w:cs="Arial"/>
      <w:b/>
      <w:b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7305B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BodyText">
    <w:name w:val="Body Text"/>
    <w:basedOn w:val="Normal"/>
    <w:link w:val="BodyTextChar"/>
    <w:semiHidden/>
    <w:rsid w:val="007305BB"/>
    <w:pPr>
      <w:jc w:val="both"/>
    </w:pPr>
    <w:rPr>
      <w:rFonts w:ascii="CTimesRoman" w:hAnsi="CTimes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305BB"/>
    <w:rPr>
      <w:rFonts w:ascii="CTimesRoman" w:eastAsia="Times New Roman" w:hAnsi="CTimesRoman" w:cs="Times New Roman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7305BB"/>
    <w:pPr>
      <w:tabs>
        <w:tab w:val="left" w:pos="8309"/>
      </w:tabs>
      <w:spacing w:after="120"/>
      <w:ind w:right="30"/>
      <w:jc w:val="both"/>
    </w:pPr>
    <w:rPr>
      <w:rFonts w:ascii="Arial" w:hAnsi="Arial" w:cs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305BB"/>
    <w:rPr>
      <w:rFonts w:ascii="Arial" w:eastAsia="Times New Roman" w:hAnsi="Arial" w:cs="Arial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7305BB"/>
    <w:pPr>
      <w:ind w:left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305B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semiHidden/>
    <w:rsid w:val="00730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305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7305BB"/>
  </w:style>
  <w:style w:type="paragraph" w:styleId="BlockText">
    <w:name w:val="Block Text"/>
    <w:basedOn w:val="Normal"/>
    <w:semiHidden/>
    <w:rsid w:val="007305BB"/>
    <w:pPr>
      <w:ind w:left="720" w:right="30"/>
      <w:jc w:val="both"/>
    </w:pPr>
    <w:rPr>
      <w:lang w:val="sr-Cyrl-CS"/>
    </w:rPr>
  </w:style>
  <w:style w:type="paragraph" w:styleId="TOC1">
    <w:name w:val="toc 1"/>
    <w:basedOn w:val="Normal"/>
    <w:next w:val="Normal"/>
    <w:autoRedefine/>
    <w:semiHidden/>
    <w:rsid w:val="007305BB"/>
  </w:style>
  <w:style w:type="paragraph" w:styleId="TOC2">
    <w:name w:val="toc 2"/>
    <w:basedOn w:val="Normal"/>
    <w:next w:val="Normal"/>
    <w:autoRedefine/>
    <w:semiHidden/>
    <w:rsid w:val="007305BB"/>
    <w:pPr>
      <w:ind w:left="240"/>
    </w:pPr>
  </w:style>
  <w:style w:type="paragraph" w:styleId="TOC3">
    <w:name w:val="toc 3"/>
    <w:basedOn w:val="Normal"/>
    <w:next w:val="Normal"/>
    <w:autoRedefine/>
    <w:semiHidden/>
    <w:rsid w:val="007305BB"/>
    <w:pPr>
      <w:ind w:left="480"/>
    </w:pPr>
  </w:style>
  <w:style w:type="paragraph" w:styleId="TOC4">
    <w:name w:val="toc 4"/>
    <w:basedOn w:val="Normal"/>
    <w:next w:val="Normal"/>
    <w:autoRedefine/>
    <w:semiHidden/>
    <w:rsid w:val="007305BB"/>
    <w:pPr>
      <w:ind w:left="720"/>
    </w:pPr>
  </w:style>
  <w:style w:type="paragraph" w:styleId="TOC5">
    <w:name w:val="toc 5"/>
    <w:basedOn w:val="Normal"/>
    <w:next w:val="Normal"/>
    <w:autoRedefine/>
    <w:semiHidden/>
    <w:rsid w:val="007305BB"/>
    <w:pPr>
      <w:ind w:left="960"/>
    </w:pPr>
  </w:style>
  <w:style w:type="paragraph" w:styleId="TOC6">
    <w:name w:val="toc 6"/>
    <w:basedOn w:val="Normal"/>
    <w:next w:val="Normal"/>
    <w:autoRedefine/>
    <w:semiHidden/>
    <w:rsid w:val="007305BB"/>
    <w:pPr>
      <w:ind w:left="1200"/>
    </w:pPr>
  </w:style>
  <w:style w:type="paragraph" w:styleId="TOC7">
    <w:name w:val="toc 7"/>
    <w:basedOn w:val="Normal"/>
    <w:next w:val="Normal"/>
    <w:autoRedefine/>
    <w:semiHidden/>
    <w:rsid w:val="007305BB"/>
    <w:pPr>
      <w:ind w:left="1440"/>
    </w:pPr>
  </w:style>
  <w:style w:type="paragraph" w:styleId="TOC8">
    <w:name w:val="toc 8"/>
    <w:basedOn w:val="Normal"/>
    <w:next w:val="Normal"/>
    <w:autoRedefine/>
    <w:semiHidden/>
    <w:rsid w:val="007305BB"/>
    <w:pPr>
      <w:ind w:left="1680"/>
    </w:pPr>
  </w:style>
  <w:style w:type="paragraph" w:styleId="TOC9">
    <w:name w:val="toc 9"/>
    <w:basedOn w:val="Normal"/>
    <w:next w:val="Normal"/>
    <w:autoRedefine/>
    <w:semiHidden/>
    <w:rsid w:val="007305BB"/>
    <w:pPr>
      <w:ind w:left="1920"/>
    </w:pPr>
  </w:style>
  <w:style w:type="character" w:styleId="Hyperlink">
    <w:name w:val="Hyperlink"/>
    <w:basedOn w:val="DefaultParagraphFont"/>
    <w:semiHidden/>
    <w:rsid w:val="007305BB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7305BB"/>
    <w:pPr>
      <w:spacing w:before="240"/>
      <w:ind w:right="-180"/>
      <w:jc w:val="both"/>
    </w:pPr>
    <w:rPr>
      <w:lang w:val="sr-Cyrl-CS"/>
    </w:rPr>
  </w:style>
  <w:style w:type="character" w:customStyle="1" w:styleId="BodyText3Char">
    <w:name w:val="Body Text 3 Char"/>
    <w:basedOn w:val="DefaultParagraphFont"/>
    <w:link w:val="BodyText3"/>
    <w:semiHidden/>
    <w:rsid w:val="007305B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semiHidden/>
    <w:rsid w:val="007305BB"/>
    <w:pPr>
      <w:ind w:left="720"/>
      <w:jc w:val="both"/>
    </w:pPr>
    <w:rPr>
      <w:sz w:val="22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305BB"/>
    <w:rPr>
      <w:rFonts w:ascii="Times New Roman" w:eastAsia="Times New Roman" w:hAnsi="Times New Roman" w:cs="Times New Roman"/>
      <w:szCs w:val="24"/>
      <w:lang w:val="sr-Cyrl-CS"/>
    </w:rPr>
  </w:style>
  <w:style w:type="paragraph" w:styleId="BodyTextIndent3">
    <w:name w:val="Body Text Indent 3"/>
    <w:basedOn w:val="Normal"/>
    <w:link w:val="BodyTextIndent3Char"/>
    <w:semiHidden/>
    <w:rsid w:val="007305BB"/>
    <w:pPr>
      <w:tabs>
        <w:tab w:val="left" w:pos="8789"/>
      </w:tabs>
      <w:spacing w:before="120" w:after="120"/>
      <w:ind w:left="357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305B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96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Optimum Banja Luka</dc:creator>
  <cp:keywords/>
  <dc:description/>
  <cp:lastModifiedBy>Bojan</cp:lastModifiedBy>
  <cp:revision>2</cp:revision>
  <dcterms:created xsi:type="dcterms:W3CDTF">2020-03-02T10:56:00Z</dcterms:created>
  <dcterms:modified xsi:type="dcterms:W3CDTF">2020-03-02T10:56:00Z</dcterms:modified>
</cp:coreProperties>
</file>